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802" w:rsidRPr="00EC3802" w:rsidRDefault="00EC3802" w:rsidP="00EC380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C3802">
        <w:rPr>
          <w:rFonts w:ascii="Times New Roman" w:hAnsi="Times New Roman" w:cs="Times New Roman"/>
          <w:sz w:val="24"/>
          <w:szCs w:val="24"/>
          <w:lang w:val="uk-UA"/>
        </w:rPr>
        <w:t>Вигідно, ефективно, надійно розміщення рекламної продукції у метрополітені</w:t>
      </w:r>
      <w:r w:rsidR="00D14B9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764F1" w:rsidRDefault="005764F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C3802">
        <w:rPr>
          <w:rFonts w:ascii="Times New Roman" w:hAnsi="Times New Roman" w:cs="Times New Roman"/>
          <w:sz w:val="24"/>
          <w:szCs w:val="24"/>
          <w:lang w:val="uk-UA"/>
        </w:rPr>
        <w:t>Дніпровський метрополітен міський, пасажирський електротранспорт щоденно перевозе тисячі пасажирів. А також надає послуги щодо розміщення рекламної продукції у вагонах електропоїздів, на пішохідних переходах, вестибюлях, ескалаторних тунелях та платформах станцій.</w:t>
      </w:r>
      <w:r w:rsidR="00EC3802">
        <w:rPr>
          <w:rFonts w:ascii="Times New Roman" w:hAnsi="Times New Roman" w:cs="Times New Roman"/>
          <w:sz w:val="24"/>
          <w:szCs w:val="24"/>
          <w:lang w:val="uk-UA"/>
        </w:rPr>
        <w:t xml:space="preserve"> Вартість рекламних послуг можна подивитись у розділі «партнерам»</w:t>
      </w:r>
    </w:p>
    <w:p w:rsidR="00EC3802" w:rsidRPr="00EC3802" w:rsidRDefault="00EC3802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C3802">
        <w:rPr>
          <w:rFonts w:ascii="Times New Roman" w:hAnsi="Times New Roman" w:cs="Times New Roman"/>
          <w:i/>
          <w:sz w:val="24"/>
          <w:szCs w:val="24"/>
          <w:lang w:val="uk-UA"/>
        </w:rPr>
        <w:t>(у розділ новини</w:t>
      </w:r>
      <w:r w:rsidR="00D14B9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і партнерам</w:t>
      </w:r>
      <w:bookmarkStart w:id="0" w:name="_GoBack"/>
      <w:bookmarkEnd w:id="0"/>
      <w:r w:rsidRPr="00EC3802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</w:p>
    <w:p w:rsidR="00EC3802" w:rsidRDefault="00EC380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33024" w:rsidRPr="00EC3802" w:rsidRDefault="005506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C3802">
        <w:rPr>
          <w:rFonts w:ascii="Times New Roman" w:hAnsi="Times New Roman" w:cs="Times New Roman"/>
          <w:sz w:val="24"/>
          <w:szCs w:val="24"/>
          <w:lang w:val="uk-UA"/>
        </w:rPr>
        <w:t>У КП Дніпровський метрополітен з метою надання послуг фізичним та юридичним особам відповідно до законів України «Про рекламу», «Про місцеве самоврядування в Україні», «Про інформацію»</w:t>
      </w:r>
      <w:r w:rsidR="00D173BF" w:rsidRPr="00EC3802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Pr="00EC3802">
        <w:rPr>
          <w:rFonts w:ascii="Times New Roman" w:hAnsi="Times New Roman" w:cs="Times New Roman"/>
          <w:sz w:val="24"/>
          <w:szCs w:val="24"/>
          <w:lang w:val="uk-UA"/>
        </w:rPr>
        <w:t xml:space="preserve"> 01.05.2019 року встановлено ціни на послуги з розміщення реклами</w:t>
      </w:r>
      <w:r w:rsidR="005764F1" w:rsidRPr="00EC3802">
        <w:rPr>
          <w:rFonts w:ascii="Times New Roman" w:hAnsi="Times New Roman" w:cs="Times New Roman"/>
          <w:sz w:val="24"/>
          <w:szCs w:val="24"/>
          <w:lang w:val="uk-UA"/>
        </w:rPr>
        <w:t>:</w:t>
      </w:r>
    </w:p>
    <w:tbl>
      <w:tblPr>
        <w:tblStyle w:val="a3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3768"/>
        <w:gridCol w:w="1122"/>
        <w:gridCol w:w="1122"/>
        <w:gridCol w:w="1122"/>
        <w:gridCol w:w="1122"/>
        <w:gridCol w:w="952"/>
      </w:tblGrid>
      <w:tr w:rsidR="00D173BF" w:rsidTr="00D173BF">
        <w:tc>
          <w:tcPr>
            <w:tcW w:w="426" w:type="dxa"/>
          </w:tcPr>
          <w:p w:rsidR="00E91704" w:rsidRPr="00D173BF" w:rsidRDefault="00E91704" w:rsidP="00D1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768" w:type="dxa"/>
          </w:tcPr>
          <w:p w:rsidR="00E91704" w:rsidRPr="00D173BF" w:rsidRDefault="00D173BF" w:rsidP="00D1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Розрахункова</w:t>
            </w:r>
          </w:p>
          <w:p w:rsidR="00D173BF" w:rsidRPr="00D173BF" w:rsidRDefault="00D173BF" w:rsidP="00D1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реклами</w:t>
            </w:r>
          </w:p>
        </w:tc>
        <w:tc>
          <w:tcPr>
            <w:tcW w:w="1122" w:type="dxa"/>
          </w:tcPr>
          <w:p w:rsidR="00E91704" w:rsidRPr="00D173BF" w:rsidRDefault="00E91704" w:rsidP="00D1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Листівка</w:t>
            </w:r>
          </w:p>
          <w:p w:rsidR="00E91704" w:rsidRPr="00D173BF" w:rsidRDefault="00E91704" w:rsidP="00D1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формату А-4</w:t>
            </w:r>
          </w:p>
        </w:tc>
        <w:tc>
          <w:tcPr>
            <w:tcW w:w="1122" w:type="dxa"/>
          </w:tcPr>
          <w:p w:rsidR="00E91704" w:rsidRPr="00D173BF" w:rsidRDefault="00E91704" w:rsidP="00D1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Листівка</w:t>
            </w:r>
          </w:p>
          <w:p w:rsidR="00E91704" w:rsidRPr="00D173BF" w:rsidRDefault="00E91704" w:rsidP="00D1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формату А-3</w:t>
            </w:r>
          </w:p>
        </w:tc>
        <w:tc>
          <w:tcPr>
            <w:tcW w:w="1122" w:type="dxa"/>
          </w:tcPr>
          <w:p w:rsidR="00E91704" w:rsidRPr="00D173BF" w:rsidRDefault="00E91704" w:rsidP="00D1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Листівка</w:t>
            </w:r>
          </w:p>
          <w:p w:rsidR="00E91704" w:rsidRPr="00D173BF" w:rsidRDefault="00E91704" w:rsidP="00D1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формату А-2</w:t>
            </w:r>
          </w:p>
        </w:tc>
        <w:tc>
          <w:tcPr>
            <w:tcW w:w="1122" w:type="dxa"/>
          </w:tcPr>
          <w:p w:rsidR="00E91704" w:rsidRPr="00D173BF" w:rsidRDefault="00E91704" w:rsidP="00D1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Листівка</w:t>
            </w:r>
          </w:p>
          <w:p w:rsidR="00E91704" w:rsidRPr="00D173BF" w:rsidRDefault="00E91704" w:rsidP="00D1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формату А-1</w:t>
            </w:r>
          </w:p>
        </w:tc>
        <w:tc>
          <w:tcPr>
            <w:tcW w:w="952" w:type="dxa"/>
          </w:tcPr>
          <w:p w:rsidR="00E91704" w:rsidRPr="00D173BF" w:rsidRDefault="00E91704" w:rsidP="00D1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</w:t>
            </w:r>
          </w:p>
          <w:p w:rsidR="00E91704" w:rsidRPr="00D173BF" w:rsidRDefault="00E91704" w:rsidP="00D1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м </w:t>
            </w:r>
            <w:proofErr w:type="spellStart"/>
            <w:r w:rsidRPr="00D17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 w:rsidRPr="00D17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173BF" w:rsidTr="00D173BF">
        <w:tc>
          <w:tcPr>
            <w:tcW w:w="426" w:type="dxa"/>
          </w:tcPr>
          <w:p w:rsidR="00E91704" w:rsidRPr="00D173BF" w:rsidRDefault="00E91704" w:rsidP="00D1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768" w:type="dxa"/>
          </w:tcPr>
          <w:p w:rsidR="00E91704" w:rsidRPr="00D173BF" w:rsidRDefault="00E91704" w:rsidP="00EC38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Вартість розміщення листівки за одиницю </w:t>
            </w:r>
            <w:r w:rsidR="00D173BF" w:rsidRPr="00D17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17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місяц</w:t>
            </w:r>
            <w:r w:rsidR="00EC38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D17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C38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D17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грн. без </w:t>
            </w:r>
            <w:r w:rsidRPr="00D173BF">
              <w:rPr>
                <w:rFonts w:ascii="Times New Roman" w:hAnsi="Times New Roman" w:cs="Times New Roman"/>
                <w:lang w:val="uk-UA"/>
              </w:rPr>
              <w:t>ПДВ</w:t>
            </w:r>
            <w:r w:rsidRPr="00D17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122" w:type="dxa"/>
          </w:tcPr>
          <w:p w:rsidR="00E91704" w:rsidRPr="00D173BF" w:rsidRDefault="00E91704" w:rsidP="00D173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73BF">
              <w:rPr>
                <w:rFonts w:ascii="Times New Roman" w:hAnsi="Times New Roman" w:cs="Times New Roman"/>
                <w:lang w:val="uk-UA"/>
              </w:rPr>
              <w:t>25,60</w:t>
            </w:r>
          </w:p>
        </w:tc>
        <w:tc>
          <w:tcPr>
            <w:tcW w:w="1122" w:type="dxa"/>
          </w:tcPr>
          <w:p w:rsidR="00E91704" w:rsidRPr="00D173BF" w:rsidRDefault="00E91704" w:rsidP="00D173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73BF">
              <w:rPr>
                <w:rFonts w:ascii="Times New Roman" w:hAnsi="Times New Roman" w:cs="Times New Roman"/>
                <w:lang w:val="uk-UA"/>
              </w:rPr>
              <w:t>51,20</w:t>
            </w:r>
          </w:p>
        </w:tc>
        <w:tc>
          <w:tcPr>
            <w:tcW w:w="1122" w:type="dxa"/>
          </w:tcPr>
          <w:p w:rsidR="00E91704" w:rsidRPr="00D173BF" w:rsidRDefault="00E91704" w:rsidP="00D173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73BF">
              <w:rPr>
                <w:rFonts w:ascii="Times New Roman" w:hAnsi="Times New Roman" w:cs="Times New Roman"/>
                <w:lang w:val="uk-UA"/>
              </w:rPr>
              <w:t>102,40</w:t>
            </w:r>
          </w:p>
        </w:tc>
        <w:tc>
          <w:tcPr>
            <w:tcW w:w="1122" w:type="dxa"/>
          </w:tcPr>
          <w:p w:rsidR="00E91704" w:rsidRPr="00D173BF" w:rsidRDefault="00E91704" w:rsidP="00D173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73BF">
              <w:rPr>
                <w:rFonts w:ascii="Times New Roman" w:hAnsi="Times New Roman" w:cs="Times New Roman"/>
                <w:lang w:val="uk-UA"/>
              </w:rPr>
              <w:t>204,80</w:t>
            </w:r>
          </w:p>
        </w:tc>
        <w:tc>
          <w:tcPr>
            <w:tcW w:w="952" w:type="dxa"/>
          </w:tcPr>
          <w:p w:rsidR="00E91704" w:rsidRPr="00D173BF" w:rsidRDefault="00E91704" w:rsidP="00D173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73BF">
              <w:rPr>
                <w:rFonts w:ascii="Times New Roman" w:hAnsi="Times New Roman" w:cs="Times New Roman"/>
                <w:lang w:val="uk-UA"/>
              </w:rPr>
              <w:t>409,60</w:t>
            </w:r>
          </w:p>
        </w:tc>
      </w:tr>
      <w:tr w:rsidR="00D173BF" w:rsidTr="00D173BF">
        <w:tc>
          <w:tcPr>
            <w:tcW w:w="426" w:type="dxa"/>
          </w:tcPr>
          <w:p w:rsidR="00E91704" w:rsidRPr="00D173BF" w:rsidRDefault="00E91704" w:rsidP="00D1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768" w:type="dxa"/>
          </w:tcPr>
          <w:p w:rsidR="00E91704" w:rsidRPr="00D173BF" w:rsidRDefault="00E91704" w:rsidP="00EC38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3BF">
              <w:rPr>
                <w:rFonts w:ascii="Times New Roman" w:hAnsi="Times New Roman" w:cs="Times New Roman"/>
                <w:lang w:val="uk-UA"/>
              </w:rPr>
              <w:t>ПДВ</w:t>
            </w:r>
            <w:r w:rsidRPr="00D17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грн</w:t>
            </w:r>
          </w:p>
        </w:tc>
        <w:tc>
          <w:tcPr>
            <w:tcW w:w="1122" w:type="dxa"/>
          </w:tcPr>
          <w:p w:rsidR="00E91704" w:rsidRPr="00D173BF" w:rsidRDefault="00E91704" w:rsidP="00D173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73BF">
              <w:rPr>
                <w:rFonts w:ascii="Times New Roman" w:hAnsi="Times New Roman" w:cs="Times New Roman"/>
                <w:lang w:val="uk-UA"/>
              </w:rPr>
              <w:t>5,12</w:t>
            </w:r>
          </w:p>
        </w:tc>
        <w:tc>
          <w:tcPr>
            <w:tcW w:w="1122" w:type="dxa"/>
          </w:tcPr>
          <w:p w:rsidR="00E91704" w:rsidRPr="00D173BF" w:rsidRDefault="00E91704" w:rsidP="00D173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73BF">
              <w:rPr>
                <w:rFonts w:ascii="Times New Roman" w:hAnsi="Times New Roman" w:cs="Times New Roman"/>
                <w:lang w:val="uk-UA"/>
              </w:rPr>
              <w:t>10,24</w:t>
            </w:r>
          </w:p>
        </w:tc>
        <w:tc>
          <w:tcPr>
            <w:tcW w:w="1122" w:type="dxa"/>
          </w:tcPr>
          <w:p w:rsidR="00E91704" w:rsidRPr="00D173BF" w:rsidRDefault="00E91704" w:rsidP="00D173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73BF">
              <w:rPr>
                <w:rFonts w:ascii="Times New Roman" w:hAnsi="Times New Roman" w:cs="Times New Roman"/>
                <w:lang w:val="uk-UA"/>
              </w:rPr>
              <w:t>20,48</w:t>
            </w:r>
          </w:p>
        </w:tc>
        <w:tc>
          <w:tcPr>
            <w:tcW w:w="1122" w:type="dxa"/>
          </w:tcPr>
          <w:p w:rsidR="00E91704" w:rsidRPr="00D173BF" w:rsidRDefault="00E91704" w:rsidP="00D173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73BF">
              <w:rPr>
                <w:rFonts w:ascii="Times New Roman" w:hAnsi="Times New Roman" w:cs="Times New Roman"/>
                <w:lang w:val="uk-UA"/>
              </w:rPr>
              <w:t>40,96</w:t>
            </w:r>
          </w:p>
        </w:tc>
        <w:tc>
          <w:tcPr>
            <w:tcW w:w="952" w:type="dxa"/>
          </w:tcPr>
          <w:p w:rsidR="00E91704" w:rsidRPr="00D173BF" w:rsidRDefault="00E91704" w:rsidP="00D173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73BF">
              <w:rPr>
                <w:rFonts w:ascii="Times New Roman" w:hAnsi="Times New Roman" w:cs="Times New Roman"/>
                <w:lang w:val="uk-UA"/>
              </w:rPr>
              <w:t>81,92</w:t>
            </w:r>
          </w:p>
        </w:tc>
      </w:tr>
      <w:tr w:rsidR="00D173BF" w:rsidTr="00D173BF">
        <w:tc>
          <w:tcPr>
            <w:tcW w:w="426" w:type="dxa"/>
          </w:tcPr>
          <w:p w:rsidR="00E91704" w:rsidRPr="00D173BF" w:rsidRDefault="00E91704" w:rsidP="00D1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768" w:type="dxa"/>
          </w:tcPr>
          <w:p w:rsidR="00E91704" w:rsidRPr="00D173BF" w:rsidRDefault="00D173BF" w:rsidP="00EC38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розміщення листівки за одиницю в місяц</w:t>
            </w:r>
            <w:r w:rsidR="00EC38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   (</w:t>
            </w:r>
            <w:r w:rsidRPr="00D17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грн.  з </w:t>
            </w:r>
            <w:r w:rsidRPr="00D173BF">
              <w:rPr>
                <w:rFonts w:ascii="Times New Roman" w:hAnsi="Times New Roman" w:cs="Times New Roman"/>
                <w:lang w:val="uk-UA"/>
              </w:rPr>
              <w:t>ПДВ</w:t>
            </w:r>
            <w:r w:rsidRPr="00D17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122" w:type="dxa"/>
          </w:tcPr>
          <w:p w:rsidR="00D173BF" w:rsidRPr="00D173BF" w:rsidRDefault="00D173BF" w:rsidP="00D173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91704" w:rsidRPr="00D173BF" w:rsidRDefault="00D173BF" w:rsidP="00D173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73BF">
              <w:rPr>
                <w:rFonts w:ascii="Times New Roman" w:hAnsi="Times New Roman" w:cs="Times New Roman"/>
                <w:lang w:val="uk-UA"/>
              </w:rPr>
              <w:t>30,72</w:t>
            </w:r>
          </w:p>
        </w:tc>
        <w:tc>
          <w:tcPr>
            <w:tcW w:w="1122" w:type="dxa"/>
          </w:tcPr>
          <w:p w:rsidR="00D173BF" w:rsidRPr="00D173BF" w:rsidRDefault="00D173BF" w:rsidP="00D173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91704" w:rsidRPr="00D173BF" w:rsidRDefault="00D173BF" w:rsidP="00D173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73BF">
              <w:rPr>
                <w:rFonts w:ascii="Times New Roman" w:hAnsi="Times New Roman" w:cs="Times New Roman"/>
                <w:lang w:val="uk-UA"/>
              </w:rPr>
              <w:t>61,44</w:t>
            </w:r>
          </w:p>
        </w:tc>
        <w:tc>
          <w:tcPr>
            <w:tcW w:w="1122" w:type="dxa"/>
          </w:tcPr>
          <w:p w:rsidR="00D173BF" w:rsidRPr="00D173BF" w:rsidRDefault="00D173BF" w:rsidP="00D173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91704" w:rsidRPr="00D173BF" w:rsidRDefault="00D173BF" w:rsidP="00D173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73BF">
              <w:rPr>
                <w:rFonts w:ascii="Times New Roman" w:hAnsi="Times New Roman" w:cs="Times New Roman"/>
                <w:lang w:val="uk-UA"/>
              </w:rPr>
              <w:t>122,88</w:t>
            </w:r>
          </w:p>
        </w:tc>
        <w:tc>
          <w:tcPr>
            <w:tcW w:w="1122" w:type="dxa"/>
          </w:tcPr>
          <w:p w:rsidR="00D173BF" w:rsidRPr="00D173BF" w:rsidRDefault="00D173BF" w:rsidP="00D173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91704" w:rsidRPr="00D173BF" w:rsidRDefault="00D173BF" w:rsidP="00D173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73BF">
              <w:rPr>
                <w:rFonts w:ascii="Times New Roman" w:hAnsi="Times New Roman" w:cs="Times New Roman"/>
                <w:lang w:val="uk-UA"/>
              </w:rPr>
              <w:t>245,76</w:t>
            </w:r>
          </w:p>
        </w:tc>
        <w:tc>
          <w:tcPr>
            <w:tcW w:w="952" w:type="dxa"/>
          </w:tcPr>
          <w:p w:rsidR="00D173BF" w:rsidRPr="00D173BF" w:rsidRDefault="00D173BF" w:rsidP="00D173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91704" w:rsidRPr="00D173BF" w:rsidRDefault="00D173BF" w:rsidP="00D173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73BF">
              <w:rPr>
                <w:rFonts w:ascii="Times New Roman" w:hAnsi="Times New Roman" w:cs="Times New Roman"/>
                <w:lang w:val="uk-UA"/>
              </w:rPr>
              <w:t>491,52</w:t>
            </w:r>
          </w:p>
        </w:tc>
      </w:tr>
    </w:tbl>
    <w:p w:rsidR="0055066A" w:rsidRDefault="0055066A">
      <w:pPr>
        <w:rPr>
          <w:lang w:val="uk-UA"/>
        </w:rPr>
      </w:pPr>
    </w:p>
    <w:p w:rsidR="00EC3802" w:rsidRPr="00EC3802" w:rsidRDefault="00EC3802" w:rsidP="00EC3802">
      <w:pPr>
        <w:rPr>
          <w:lang w:val="uk-UA"/>
        </w:rPr>
      </w:pPr>
    </w:p>
    <w:p w:rsidR="00EC3802" w:rsidRPr="00EC3802" w:rsidRDefault="00EC3802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EC3802" w:rsidRPr="00EC3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C3"/>
    <w:rsid w:val="000962C3"/>
    <w:rsid w:val="0055066A"/>
    <w:rsid w:val="005764F1"/>
    <w:rsid w:val="00D14B91"/>
    <w:rsid w:val="00D173BF"/>
    <w:rsid w:val="00E91704"/>
    <w:rsid w:val="00EC3802"/>
    <w:rsid w:val="00F3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2C949"/>
  <w15:chartTrackingRefBased/>
  <w15:docId w15:val="{95E90E2F-20D5-4053-9A99-209EC4D39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2019-03-26T18:23:00Z</dcterms:created>
  <dcterms:modified xsi:type="dcterms:W3CDTF">2019-03-26T19:11:00Z</dcterms:modified>
</cp:coreProperties>
</file>